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4" w:rsidRPr="000F5079" w:rsidRDefault="0013086C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Письмо №</w:t>
      </w:r>
      <w:r w:rsidR="00C254D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CA5D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65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CA5D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06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ию</w:t>
      </w:r>
      <w:r w:rsidR="00CA5D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</w:t>
      </w:r>
      <w:r w:rsidR="00C254D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2022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B5744" w:rsidRPr="00C254D3" w:rsidRDefault="00C254D3" w:rsidP="00C254D3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  <w:r w:rsidR="00FB5744" w:rsidRPr="00C254D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</w:t>
      </w:r>
      <w:r w:rsidR="006816F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проведении НОКО в 2022 году</w:t>
      </w:r>
      <w:r w:rsidR="009772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 заполнении анкеты</w:t>
      </w:r>
    </w:p>
    <w:p w:rsidR="00BC3BA4" w:rsidRPr="000F5079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="00306FBA" w:rsidRPr="000F50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Руководителям </w:t>
      </w:r>
      <w:r w:rsidR="007F74C3" w:rsidRPr="000F5079">
        <w:rPr>
          <w:rFonts w:ascii="Times New Roman" w:hAnsi="Times New Roman" w:cs="Times New Roman"/>
          <w:bCs/>
          <w:color w:val="auto"/>
          <w:sz w:val="28"/>
          <w:szCs w:val="28"/>
        </w:rPr>
        <w:t>ОО</w:t>
      </w:r>
      <w:r w:rsidR="00977205">
        <w:rPr>
          <w:rFonts w:ascii="Times New Roman" w:hAnsi="Times New Roman" w:cs="Times New Roman"/>
          <w:bCs/>
          <w:color w:val="auto"/>
          <w:sz w:val="28"/>
          <w:szCs w:val="28"/>
        </w:rPr>
        <w:t>, ДОУ, ДО</w:t>
      </w:r>
    </w:p>
    <w:p w:rsidR="00CA5D1D" w:rsidRDefault="00C254D3" w:rsidP="00CA5D1D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В соответствии с письмом Министерства </w:t>
      </w:r>
      <w:r w:rsidRPr="005A6F74">
        <w:rPr>
          <w:color w:val="373A3E"/>
        </w:rPr>
        <w:t>образования и науки Республики Дагестан</w:t>
      </w:r>
      <w:r w:rsidRPr="000F5079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>№06-8</w:t>
      </w:r>
      <w:r w:rsidR="00CA5D1D">
        <w:rPr>
          <w:rFonts w:eastAsiaTheme="minorHAnsi"/>
          <w:color w:val="auto"/>
          <w:lang w:eastAsia="en-US" w:bidi="ar-SA"/>
        </w:rPr>
        <w:t>998</w:t>
      </w:r>
      <w:r>
        <w:rPr>
          <w:rFonts w:eastAsiaTheme="minorHAnsi"/>
          <w:color w:val="auto"/>
          <w:lang w:eastAsia="en-US" w:bidi="ar-SA"/>
        </w:rPr>
        <w:t>/0</w:t>
      </w:r>
      <w:r w:rsidR="00CA5D1D">
        <w:rPr>
          <w:rFonts w:eastAsiaTheme="minorHAnsi"/>
          <w:color w:val="auto"/>
          <w:lang w:eastAsia="en-US" w:bidi="ar-SA"/>
        </w:rPr>
        <w:t>1</w:t>
      </w:r>
      <w:r>
        <w:rPr>
          <w:rFonts w:eastAsiaTheme="minorHAnsi"/>
          <w:color w:val="auto"/>
          <w:lang w:eastAsia="en-US" w:bidi="ar-SA"/>
        </w:rPr>
        <w:t>-</w:t>
      </w:r>
      <w:r w:rsidR="00CA5D1D">
        <w:rPr>
          <w:rFonts w:eastAsiaTheme="minorHAnsi"/>
          <w:color w:val="auto"/>
          <w:lang w:eastAsia="en-US" w:bidi="ar-SA"/>
        </w:rPr>
        <w:t>0</w:t>
      </w:r>
      <w:r>
        <w:rPr>
          <w:rFonts w:eastAsiaTheme="minorHAnsi"/>
          <w:color w:val="auto"/>
          <w:lang w:eastAsia="en-US" w:bidi="ar-SA"/>
        </w:rPr>
        <w:t xml:space="preserve">8/22 от </w:t>
      </w:r>
      <w:r w:rsidR="00CA5D1D">
        <w:rPr>
          <w:rFonts w:eastAsiaTheme="minorHAnsi"/>
          <w:color w:val="auto"/>
          <w:lang w:eastAsia="en-US" w:bidi="ar-SA"/>
        </w:rPr>
        <w:t>05.0</w:t>
      </w:r>
      <w:r w:rsidR="00D4150B">
        <w:rPr>
          <w:rFonts w:eastAsiaTheme="minorHAnsi"/>
          <w:color w:val="auto"/>
          <w:lang w:eastAsia="en-US" w:bidi="ar-SA"/>
        </w:rPr>
        <w:t>6</w:t>
      </w:r>
      <w:bookmarkStart w:id="0" w:name="_GoBack"/>
      <w:bookmarkEnd w:id="0"/>
      <w:r w:rsidR="00CA5D1D">
        <w:rPr>
          <w:rFonts w:eastAsiaTheme="minorHAnsi"/>
          <w:color w:val="auto"/>
          <w:lang w:eastAsia="en-US" w:bidi="ar-SA"/>
        </w:rPr>
        <w:t>.20</w:t>
      </w:r>
      <w:r>
        <w:rPr>
          <w:rFonts w:eastAsiaTheme="minorHAnsi"/>
          <w:color w:val="auto"/>
          <w:lang w:eastAsia="en-US" w:bidi="ar-SA"/>
        </w:rPr>
        <w:t xml:space="preserve">22г. </w:t>
      </w:r>
      <w:r w:rsidR="00FB5744" w:rsidRPr="000F5079">
        <w:rPr>
          <w:rFonts w:eastAsiaTheme="minorHAnsi"/>
          <w:color w:val="auto"/>
        </w:rPr>
        <w:t>МКУ «Управление образования» Сергокалинского района</w:t>
      </w:r>
      <w:r>
        <w:rPr>
          <w:rFonts w:eastAsiaTheme="minorHAnsi"/>
          <w:color w:val="auto"/>
        </w:rPr>
        <w:t xml:space="preserve"> </w:t>
      </w:r>
      <w:r w:rsidR="00CA5D1D">
        <w:rPr>
          <w:rFonts w:eastAsiaTheme="minorHAnsi"/>
          <w:color w:val="auto"/>
        </w:rPr>
        <w:t>информирует о том, что согласно контракту от 27.06.</w:t>
      </w:r>
      <w:r w:rsidR="00CA5D1D" w:rsidRPr="00CA5D1D">
        <w:rPr>
          <w:rFonts w:eastAsiaTheme="minorHAnsi"/>
          <w:color w:val="auto"/>
        </w:rPr>
        <w:t>2022 № 0103200008422001519 услуги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Республики Дагестан (далее услуги) должны быть оказаны исполнителем в течении 60 календарных дней с</w:t>
      </w:r>
      <w:r w:rsidR="00CA5D1D">
        <w:rPr>
          <w:rFonts w:eastAsiaTheme="minorHAnsi"/>
          <w:color w:val="auto"/>
        </w:rPr>
        <w:t xml:space="preserve"> </w:t>
      </w:r>
      <w:r w:rsidR="00CA5D1D" w:rsidRPr="00CA5D1D">
        <w:rPr>
          <w:rFonts w:eastAsiaTheme="minorHAnsi"/>
          <w:color w:val="auto"/>
        </w:rPr>
        <w:t>даты заключения контракта.</w:t>
      </w:r>
    </w:p>
    <w:p w:rsidR="006816F0" w:rsidRDefault="006816F0" w:rsidP="006816F0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НОКО проводится в 2022 году в следующих ОО: 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МКУ ДО «ДЮСШ с.Мюрего»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«Балтамахинская СОШ»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МКДОУ «Детский сад с. Мюрего»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МКДОУ «Детский сад с. Аялизимахи»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МКДОУ «Детский сад с. №2 с. Сергокала»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МКДОУ «Детский сад с. Ванашимахи»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МКДОУ «Детский сад с. Новое Мугри»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«Нижнемулебкинская СОШ»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«Новомугринская СОШ»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«Сергокалинская СОШ №2»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«Цурмахинская НОШ»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«Дегвинская СОШ»</w:t>
      </w:r>
    </w:p>
    <w:p w:rsidR="006816F0" w:rsidRPr="006816F0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«Кичигамринская СОШ»</w:t>
      </w:r>
    </w:p>
    <w:p w:rsidR="006816F0" w:rsidRPr="00CA5D1D" w:rsidRDefault="006816F0" w:rsidP="006816F0">
      <w:pPr>
        <w:pStyle w:val="1"/>
        <w:numPr>
          <w:ilvl w:val="0"/>
          <w:numId w:val="4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6816F0">
        <w:rPr>
          <w:rFonts w:eastAsiaTheme="minorHAnsi"/>
          <w:color w:val="auto"/>
        </w:rPr>
        <w:t>МКОУ «Аялизимахинская СОШ им. Абдуллаева Б.Ю.»</w:t>
      </w:r>
    </w:p>
    <w:p w:rsidR="00CA5D1D" w:rsidRPr="00CA5D1D" w:rsidRDefault="00CA5D1D" w:rsidP="00CA5D1D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A5D1D">
        <w:rPr>
          <w:rFonts w:eastAsiaTheme="minorHAnsi"/>
          <w:color w:val="auto"/>
        </w:rPr>
        <w:t>В связи с вышеуказанным просим вас:</w:t>
      </w:r>
    </w:p>
    <w:p w:rsidR="00CA5D1D" w:rsidRDefault="00CA5D1D" w:rsidP="00977205">
      <w:pPr>
        <w:pStyle w:val="1"/>
        <w:numPr>
          <w:ilvl w:val="0"/>
          <w:numId w:val="5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CA5D1D">
        <w:rPr>
          <w:rFonts w:eastAsiaTheme="minorHAnsi"/>
          <w:color w:val="auto"/>
        </w:rPr>
        <w:t>оказать содействие ООО «А-Бизнес» по осуществлению мероприятий по</w:t>
      </w:r>
      <w:r>
        <w:rPr>
          <w:rFonts w:eastAsiaTheme="minorHAnsi"/>
          <w:color w:val="auto"/>
        </w:rPr>
        <w:t xml:space="preserve"> </w:t>
      </w:r>
      <w:r w:rsidRPr="00CA5D1D">
        <w:rPr>
          <w:rFonts w:eastAsiaTheme="minorHAnsi"/>
          <w:color w:val="auto"/>
        </w:rPr>
        <w:t xml:space="preserve">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деятельность, расположенными на территории </w:t>
      </w:r>
      <w:r>
        <w:rPr>
          <w:rFonts w:eastAsiaTheme="minorHAnsi"/>
          <w:color w:val="auto"/>
        </w:rPr>
        <w:t>Сергокалинского района</w:t>
      </w:r>
      <w:r w:rsidRPr="00CA5D1D">
        <w:rPr>
          <w:rFonts w:eastAsiaTheme="minorHAnsi"/>
          <w:color w:val="auto"/>
        </w:rPr>
        <w:t xml:space="preserve">; </w:t>
      </w:r>
    </w:p>
    <w:p w:rsidR="00977205" w:rsidRDefault="00CA5D1D" w:rsidP="00977205">
      <w:pPr>
        <w:pStyle w:val="1"/>
        <w:numPr>
          <w:ilvl w:val="0"/>
          <w:numId w:val="5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CA5D1D">
        <w:rPr>
          <w:rFonts w:eastAsiaTheme="minorHAnsi"/>
          <w:color w:val="auto"/>
        </w:rPr>
        <w:t xml:space="preserve">провести разъяснительную работу среди общественности и организовать заполнение онлайн-анкеты для проведения опроса </w:t>
      </w:r>
      <w:r w:rsidRPr="00CA5D1D">
        <w:rPr>
          <w:rFonts w:eastAsiaTheme="minorHAnsi"/>
          <w:color w:val="auto"/>
        </w:rPr>
        <w:lastRenderedPageBreak/>
        <w:t>получателей услуг в рамках независимой оценки качества условий осуществления образовательной деятельности</w:t>
      </w:r>
      <w:r w:rsidR="00977205">
        <w:rPr>
          <w:rFonts w:eastAsiaTheme="minorHAnsi"/>
          <w:color w:val="auto"/>
        </w:rPr>
        <w:t xml:space="preserve"> по ссылке</w:t>
      </w:r>
    </w:p>
    <w:p w:rsidR="00977205" w:rsidRPr="00CA5D1D" w:rsidRDefault="000B637D" w:rsidP="00977205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hyperlink r:id="rId7" w:history="1">
        <w:r w:rsidR="00977205" w:rsidRPr="00D90559">
          <w:rPr>
            <w:rStyle w:val="a8"/>
            <w:rFonts w:eastAsiaTheme="minorHAnsi"/>
          </w:rPr>
          <w:t>https://docs.google.com/forms/d/e/1FAIpQLSfRxnQSsqsPXabEGwRsDU-2QP-ARyxXYcxx-umGn_BLKaG5FQ/viewform</w:t>
        </w:r>
      </w:hyperlink>
    </w:p>
    <w:p w:rsidR="00CA5D1D" w:rsidRPr="00CA5D1D" w:rsidRDefault="00CA5D1D" w:rsidP="00977205">
      <w:pPr>
        <w:pStyle w:val="1"/>
        <w:numPr>
          <w:ilvl w:val="0"/>
          <w:numId w:val="5"/>
        </w:numPr>
        <w:tabs>
          <w:tab w:val="left" w:pos="5597"/>
          <w:tab w:val="left" w:pos="6312"/>
        </w:tabs>
        <w:jc w:val="both"/>
        <w:rPr>
          <w:rFonts w:eastAsiaTheme="minorHAnsi"/>
          <w:color w:val="auto"/>
        </w:rPr>
      </w:pPr>
      <w:r w:rsidRPr="00CA5D1D">
        <w:rPr>
          <w:rFonts w:eastAsiaTheme="minorHAnsi"/>
          <w:color w:val="auto"/>
        </w:rPr>
        <w:t xml:space="preserve">обеспечить в период проведения мероприятий по сбору и обобщению информации о качестве оказания услуг присутствие в образовательных организациях </w:t>
      </w:r>
      <w:r>
        <w:rPr>
          <w:rFonts w:eastAsiaTheme="minorHAnsi"/>
          <w:color w:val="auto"/>
        </w:rPr>
        <w:t>Вас (</w:t>
      </w:r>
      <w:r w:rsidRPr="00CA5D1D">
        <w:rPr>
          <w:rFonts w:eastAsiaTheme="minorHAnsi"/>
          <w:color w:val="auto"/>
        </w:rPr>
        <w:t>руководителей</w:t>
      </w:r>
      <w:r>
        <w:rPr>
          <w:rFonts w:eastAsiaTheme="minorHAnsi"/>
          <w:color w:val="auto"/>
        </w:rPr>
        <w:t>)</w:t>
      </w:r>
      <w:r w:rsidRPr="00CA5D1D">
        <w:rPr>
          <w:rFonts w:eastAsiaTheme="minorHAnsi"/>
          <w:color w:val="auto"/>
        </w:rPr>
        <w:t xml:space="preserve"> либо лиц, их замещающих в период нахождения руководителя в отпуске.</w:t>
      </w:r>
    </w:p>
    <w:p w:rsidR="00CA5D1D" w:rsidRDefault="00CA5D1D" w:rsidP="00CA5D1D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A5D1D">
        <w:rPr>
          <w:rFonts w:eastAsiaTheme="minorHAnsi"/>
          <w:color w:val="auto"/>
        </w:rPr>
        <w:t>Также сообщаем о том, что ссылки на онлайн-анкеты и графики выезда представителей оператора в образовательные организации на электронные</w:t>
      </w:r>
      <w:r>
        <w:rPr>
          <w:rFonts w:eastAsiaTheme="minorHAnsi"/>
          <w:color w:val="auto"/>
        </w:rPr>
        <w:t xml:space="preserve"> </w:t>
      </w:r>
      <w:r w:rsidRPr="00CA5D1D">
        <w:rPr>
          <w:rFonts w:eastAsiaTheme="minorHAnsi"/>
          <w:color w:val="auto"/>
        </w:rPr>
        <w:t>адреса организаций направлены.</w:t>
      </w:r>
    </w:p>
    <w:p w:rsidR="00CA5D1D" w:rsidRDefault="00CA5D1D" w:rsidP="00CA5D1D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</w:p>
    <w:p w:rsidR="00C254D3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auto"/>
        </w:rPr>
      </w:pPr>
      <w:r>
        <w:rPr>
          <w:color w:val="auto"/>
        </w:rPr>
        <w:t>Н</w:t>
      </w:r>
      <w:r w:rsidR="00A3185D" w:rsidRPr="00C254D3">
        <w:rPr>
          <w:color w:val="auto"/>
        </w:rPr>
        <w:t xml:space="preserve">ачальник МКУ «УО»                   </w:t>
      </w:r>
      <w:r w:rsidR="000F5079" w:rsidRPr="00C254D3">
        <w:rPr>
          <w:color w:val="auto"/>
        </w:rPr>
        <w:t xml:space="preserve">                                </w:t>
      </w:r>
      <w:r w:rsidR="00A3185D" w:rsidRPr="00C254D3">
        <w:rPr>
          <w:color w:val="auto"/>
        </w:rPr>
        <w:t xml:space="preserve"> </w:t>
      </w:r>
      <w:r w:rsidR="000F5079" w:rsidRPr="00C254D3">
        <w:rPr>
          <w:color w:val="auto"/>
        </w:rPr>
        <w:t xml:space="preserve"> Х.Исаева  </w:t>
      </w:r>
    </w:p>
    <w:p w:rsidR="00C254D3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auto"/>
        </w:rPr>
      </w:pPr>
    </w:p>
    <w:p w:rsidR="00C254D3" w:rsidRPr="00C254D3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i/>
          <w:color w:val="auto"/>
          <w:sz w:val="22"/>
        </w:rPr>
      </w:pPr>
      <w:r w:rsidRPr="00C254D3">
        <w:rPr>
          <w:i/>
          <w:color w:val="auto"/>
          <w:sz w:val="22"/>
        </w:rPr>
        <w:t>Исп.Магомедова У.К.</w:t>
      </w:r>
    </w:p>
    <w:p w:rsidR="00CA5D1D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b/>
          <w:i/>
          <w:color w:val="auto"/>
          <w:sz w:val="22"/>
        </w:rPr>
      </w:pPr>
      <w:r w:rsidRPr="00C254D3">
        <w:rPr>
          <w:i/>
          <w:color w:val="auto"/>
          <w:sz w:val="22"/>
        </w:rPr>
        <w:t>Тел.: 8 903 482 574 6</w:t>
      </w:r>
      <w:r w:rsidR="000F5079" w:rsidRPr="00C254D3">
        <w:rPr>
          <w:i/>
          <w:color w:val="auto"/>
          <w:sz w:val="22"/>
        </w:rPr>
        <w:t xml:space="preserve">                       </w:t>
      </w:r>
    </w:p>
    <w:p w:rsidR="00CA5D1D" w:rsidRPr="00CA5D1D" w:rsidRDefault="00CA5D1D" w:rsidP="00CA5D1D"/>
    <w:p w:rsidR="00CA5D1D" w:rsidRPr="00CA5D1D" w:rsidRDefault="00CA5D1D" w:rsidP="00CA5D1D"/>
    <w:p w:rsidR="005429DA" w:rsidRPr="00CA5D1D" w:rsidRDefault="005429DA" w:rsidP="00CA5D1D">
      <w:pPr>
        <w:tabs>
          <w:tab w:val="left" w:pos="1260"/>
        </w:tabs>
      </w:pPr>
    </w:p>
    <w:sectPr w:rsidR="005429DA" w:rsidRPr="00CA5D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13" w:right="818" w:bottom="1544" w:left="10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7D" w:rsidRDefault="000B637D">
      <w:r>
        <w:separator/>
      </w:r>
    </w:p>
  </w:endnote>
  <w:endnote w:type="continuationSeparator" w:id="0">
    <w:p w:rsidR="000B637D" w:rsidRDefault="000B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9755505</wp:posOffset>
              </wp:positionV>
              <wp:extent cx="119761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5429DA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6pt;margin-top:768.15pt;width:94.3pt;height:19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" filled="f" stroked="f">
              <v:textbox style="mso-fit-shape-to-text:t" inset="0,0,0,0">
                <w:txbxContent>
                  <w:p w:rsidR="005429DA" w:rsidRDefault="005429DA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5429D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7D" w:rsidRDefault="000B637D"/>
  </w:footnote>
  <w:footnote w:type="continuationSeparator" w:id="0">
    <w:p w:rsidR="000B637D" w:rsidRDefault="000B63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624205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75pt;margin-top:49.1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5429D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3C4"/>
    <w:multiLevelType w:val="multilevel"/>
    <w:tmpl w:val="16C4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A1993"/>
    <w:multiLevelType w:val="multilevel"/>
    <w:tmpl w:val="AA74A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87C55"/>
    <w:multiLevelType w:val="hybridMultilevel"/>
    <w:tmpl w:val="58005E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 w15:restartNumberingAfterBreak="0">
    <w:nsid w:val="627A3A34"/>
    <w:multiLevelType w:val="multilevel"/>
    <w:tmpl w:val="436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04DEB"/>
    <w:multiLevelType w:val="hybridMultilevel"/>
    <w:tmpl w:val="2374686A"/>
    <w:lvl w:ilvl="0" w:tplc="54A6D6C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DA"/>
    <w:rsid w:val="000808FF"/>
    <w:rsid w:val="000B637D"/>
    <w:rsid w:val="000F5079"/>
    <w:rsid w:val="0013086C"/>
    <w:rsid w:val="001524E8"/>
    <w:rsid w:val="001F22E7"/>
    <w:rsid w:val="00306FBA"/>
    <w:rsid w:val="005429DA"/>
    <w:rsid w:val="0055682B"/>
    <w:rsid w:val="005A6F74"/>
    <w:rsid w:val="00645BDA"/>
    <w:rsid w:val="006816F0"/>
    <w:rsid w:val="00735E21"/>
    <w:rsid w:val="007565B0"/>
    <w:rsid w:val="00766E14"/>
    <w:rsid w:val="00783015"/>
    <w:rsid w:val="007F74C3"/>
    <w:rsid w:val="00977205"/>
    <w:rsid w:val="00A3185D"/>
    <w:rsid w:val="00AE0FC7"/>
    <w:rsid w:val="00B42EA8"/>
    <w:rsid w:val="00BC3BA4"/>
    <w:rsid w:val="00C254D3"/>
    <w:rsid w:val="00CA5D1D"/>
    <w:rsid w:val="00D4150B"/>
    <w:rsid w:val="00D712DC"/>
    <w:rsid w:val="00F9468A"/>
    <w:rsid w:val="00FB5744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8B887"/>
  <w15:docId w15:val="{AE75D4F6-6171-425B-A6F3-B387CBE1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  <w:style w:type="character" w:styleId="a8">
    <w:name w:val="Hyperlink"/>
    <w:basedOn w:val="a0"/>
    <w:uiPriority w:val="99"/>
    <w:unhideWhenUsed/>
    <w:rsid w:val="005A6F7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A5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xnQSsqsPXabEGwRsDU-2QP-ARyxXYcxx-umGn_BLKaG5F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user</cp:lastModifiedBy>
  <cp:revision>6</cp:revision>
  <dcterms:created xsi:type="dcterms:W3CDTF">2022-07-06T15:08:00Z</dcterms:created>
  <dcterms:modified xsi:type="dcterms:W3CDTF">2022-07-06T15:21:00Z</dcterms:modified>
</cp:coreProperties>
</file>